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3D1DF8" w:rsidRDefault="003D1DF8">
      <w:pPr>
        <w:jc w:val="center"/>
        <w:rPr>
          <w:sz w:val="28"/>
        </w:rPr>
      </w:pPr>
    </w:p>
    <w:p w14:paraId="02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3D1DF8" w:rsidRDefault="003D1DF8">
      <w:pPr>
        <w:ind w:left="4253"/>
        <w:jc w:val="both"/>
        <w:rPr>
          <w:sz w:val="28"/>
        </w:rPr>
      </w:pPr>
    </w:p>
    <w:p w14:paraId="04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Начальник Департамента </w:t>
      </w:r>
      <w:r>
        <w:rPr>
          <w:sz w:val="28"/>
        </w:rPr>
        <w:br/>
        <w:t>Росгидромета по СЗФО</w:t>
      </w:r>
    </w:p>
    <w:p w14:paraId="05000000" w14:textId="77777777" w:rsidR="003D1DF8" w:rsidRDefault="003D1DF8">
      <w:pPr>
        <w:ind w:left="4253"/>
        <w:jc w:val="center"/>
        <w:rPr>
          <w:sz w:val="28"/>
        </w:rPr>
      </w:pPr>
    </w:p>
    <w:p w14:paraId="06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___________О.В. Подольская</w:t>
      </w:r>
    </w:p>
    <w:p w14:paraId="07000000" w14:textId="77777777" w:rsidR="003D1DF8" w:rsidRDefault="003D1DF8">
      <w:pPr>
        <w:ind w:left="4253"/>
        <w:jc w:val="both"/>
        <w:rPr>
          <w:sz w:val="28"/>
        </w:rPr>
      </w:pPr>
    </w:p>
    <w:p w14:paraId="08000000" w14:textId="7E82EEF3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 «</w:t>
      </w:r>
      <w:r w:rsidR="00F73D81">
        <w:rPr>
          <w:sz w:val="28"/>
        </w:rPr>
        <w:t>18</w:t>
      </w:r>
      <w:r>
        <w:rPr>
          <w:sz w:val="28"/>
        </w:rPr>
        <w:t xml:space="preserve">» </w:t>
      </w:r>
      <w:r w:rsidR="00F73D81">
        <w:rPr>
          <w:sz w:val="28"/>
        </w:rPr>
        <w:t>дека</w:t>
      </w:r>
      <w:r>
        <w:rPr>
          <w:sz w:val="28"/>
        </w:rPr>
        <w:t>бря 2018 года</w:t>
      </w:r>
    </w:p>
    <w:p w14:paraId="09000000" w14:textId="77777777" w:rsidR="003D1DF8" w:rsidRDefault="003D1DF8">
      <w:pPr>
        <w:jc w:val="center"/>
        <w:rPr>
          <w:sz w:val="28"/>
        </w:rPr>
      </w:pPr>
    </w:p>
    <w:p w14:paraId="0A000000" w14:textId="77777777" w:rsidR="003D1DF8" w:rsidRDefault="003D1DF8">
      <w:pPr>
        <w:jc w:val="center"/>
        <w:rPr>
          <w:sz w:val="28"/>
        </w:rPr>
      </w:pPr>
    </w:p>
    <w:p w14:paraId="0B000000" w14:textId="77777777" w:rsidR="003D1DF8" w:rsidRDefault="003D1DF8">
      <w:pPr>
        <w:jc w:val="center"/>
        <w:rPr>
          <w:sz w:val="28"/>
        </w:rPr>
      </w:pPr>
    </w:p>
    <w:p w14:paraId="0C000000" w14:textId="45B1EB15" w:rsidR="003D1DF8" w:rsidRDefault="00621152" w:rsidP="00621152">
      <w:pPr>
        <w:spacing w:line="276" w:lineRule="auto"/>
        <w:ind w:firstLine="708"/>
        <w:jc w:val="both"/>
        <w:rPr>
          <w:rStyle w:val="1"/>
          <w:sz w:val="28"/>
        </w:rPr>
      </w:pPr>
      <w:r>
        <w:rPr>
          <w:sz w:val="28"/>
        </w:rPr>
        <w:t>Департаментом Федеральной службы по гидрометеорологии и мониторингу окружающей среды по Северо-Западному федераль</w:t>
      </w:r>
      <w:r>
        <w:rPr>
          <w:rStyle w:val="1"/>
          <w:sz w:val="28"/>
        </w:rPr>
        <w:t xml:space="preserve">ному округу во исполнение </w:t>
      </w:r>
      <w:r w:rsidR="00F73D81">
        <w:rPr>
          <w:rStyle w:val="1"/>
          <w:sz w:val="28"/>
        </w:rPr>
        <w:t xml:space="preserve">Плана-графика профилактических мероприятий Росгидромета, направленных на предупреждение нарушений обязательных требований в 2017 году, утвержденного  Приказом Росгидромета от 08.02.2017 №39, а также </w:t>
      </w:r>
      <w:r>
        <w:rPr>
          <w:rStyle w:val="1"/>
          <w:sz w:val="28"/>
        </w:rPr>
        <w:t>Приказа Росгидромета от 02.03.2018 №79 "Об утверждении Программы профилактических мероприятий, направленных на предупреждение нарушений обязательных требований, соблюдение которых оценивается Росгидрометом при проведении мероприятий по контролю (надзору)" 18.1</w:t>
      </w:r>
      <w:r w:rsidR="00F73D81">
        <w:rPr>
          <w:rStyle w:val="1"/>
          <w:sz w:val="28"/>
        </w:rPr>
        <w:t>2</w:t>
      </w:r>
      <w:r>
        <w:rPr>
          <w:rStyle w:val="1"/>
          <w:sz w:val="28"/>
        </w:rPr>
        <w:t xml:space="preserve">.2018 было проведено публичное мероприятие по вопросам правоприменительной практики осуществления контрольно-надзорной деятельности Департамента Росгидромета по СЗФО, с обсуждением проблемных вопросов, </w:t>
      </w:r>
      <w:r w:rsidR="00F73D81">
        <w:rPr>
          <w:rStyle w:val="1"/>
          <w:sz w:val="28"/>
        </w:rPr>
        <w:t>в том числе, касающихся активных воздействий</w:t>
      </w:r>
      <w:r>
        <w:rPr>
          <w:rStyle w:val="1"/>
          <w:sz w:val="28"/>
        </w:rPr>
        <w:t>.</w:t>
      </w:r>
    </w:p>
    <w:p w14:paraId="0D000000" w14:textId="77777777" w:rsidR="003D1DF8" w:rsidRDefault="00621152" w:rsidP="00621152">
      <w:pPr>
        <w:spacing w:line="276" w:lineRule="auto"/>
        <w:ind w:firstLine="708"/>
        <w:jc w:val="both"/>
        <w:rPr>
          <w:sz w:val="28"/>
        </w:rPr>
      </w:pPr>
      <w:r>
        <w:rPr>
          <w:sz w:val="28"/>
          <w:highlight w:val="white"/>
        </w:rPr>
        <w:t>В рамках слушаний, в подготовленном докладе были освещены следующие вопросы, касающиеся:</w:t>
      </w:r>
    </w:p>
    <w:p w14:paraId="0E000000" w14:textId="77777777" w:rsidR="003D1DF8" w:rsidRDefault="00621152" w:rsidP="00621152">
      <w:pPr>
        <w:numPr>
          <w:ilvl w:val="0"/>
          <w:numId w:val="1"/>
        </w:numPr>
        <w:spacing w:line="276" w:lineRule="auto"/>
        <w:jc w:val="both"/>
        <w:rPr>
          <w:sz w:val="28"/>
          <w:highlight w:val="white"/>
        </w:rPr>
      </w:pPr>
      <w:r>
        <w:rPr>
          <w:rStyle w:val="11"/>
          <w:b w:val="0"/>
          <w:sz w:val="28"/>
          <w:highlight w:val="white"/>
        </w:rPr>
        <w:t>Нормативных документов, регламентирующих лицензионный контроль</w:t>
      </w:r>
      <w:r>
        <w:rPr>
          <w:sz w:val="28"/>
          <w:highlight w:val="white"/>
        </w:rPr>
        <w:t>;</w:t>
      </w:r>
    </w:p>
    <w:p w14:paraId="0F000000" w14:textId="512E1F94" w:rsidR="003D1DF8" w:rsidRDefault="00621152" w:rsidP="00621152">
      <w:pPr>
        <w:numPr>
          <w:ilvl w:val="0"/>
          <w:numId w:val="1"/>
        </w:numPr>
        <w:spacing w:line="276" w:lineRule="auto"/>
        <w:jc w:val="both"/>
        <w:rPr>
          <w:sz w:val="28"/>
          <w:highlight w:val="white"/>
        </w:rPr>
      </w:pPr>
      <w:r>
        <w:rPr>
          <w:rStyle w:val="11"/>
          <w:b w:val="0"/>
          <w:sz w:val="28"/>
          <w:highlight w:val="white"/>
        </w:rPr>
        <w:t>Лицензионных требований, предъявляемых к лицензиатам</w:t>
      </w:r>
      <w:r w:rsidR="00F73D81">
        <w:rPr>
          <w:rStyle w:val="11"/>
          <w:b w:val="0"/>
          <w:sz w:val="28"/>
          <w:highlight w:val="white"/>
        </w:rPr>
        <w:t xml:space="preserve"> в области гидрометеорологии и смежных с ней областях</w:t>
      </w:r>
      <w:r>
        <w:rPr>
          <w:sz w:val="28"/>
          <w:highlight w:val="white"/>
        </w:rPr>
        <w:t>;</w:t>
      </w:r>
    </w:p>
    <w:p w14:paraId="0BC1BADF" w14:textId="717E43EF" w:rsidR="00F73D81" w:rsidRPr="00F73D81" w:rsidRDefault="00F73D81" w:rsidP="00621152">
      <w:pPr>
        <w:numPr>
          <w:ilvl w:val="0"/>
          <w:numId w:val="1"/>
        </w:numPr>
        <w:spacing w:line="276" w:lineRule="auto"/>
        <w:jc w:val="both"/>
        <w:rPr>
          <w:sz w:val="28"/>
          <w:highlight w:val="white"/>
        </w:rPr>
      </w:pPr>
      <w:r w:rsidRPr="00F73D81">
        <w:rPr>
          <w:rStyle w:val="11"/>
          <w:b w:val="0"/>
          <w:sz w:val="28"/>
          <w:highlight w:val="white"/>
        </w:rPr>
        <w:t>Лицензионных требований, предъявляемых к лицензиатам в области работ по активному воздействию на гидрометеорологические и геофизические процессы и явления</w:t>
      </w:r>
      <w:r w:rsidRPr="00F73D81">
        <w:rPr>
          <w:sz w:val="28"/>
          <w:highlight w:val="white"/>
        </w:rPr>
        <w:t>;</w:t>
      </w:r>
    </w:p>
    <w:p w14:paraId="5F2FA5E1" w14:textId="07916926" w:rsidR="00621152" w:rsidRDefault="00621152" w:rsidP="00621152">
      <w:pPr>
        <w:numPr>
          <w:ilvl w:val="0"/>
          <w:numId w:val="1"/>
        </w:numPr>
        <w:spacing w:line="276" w:lineRule="auto"/>
        <w:jc w:val="both"/>
        <w:rPr>
          <w:rStyle w:val="11"/>
          <w:b w:val="0"/>
          <w:sz w:val="28"/>
          <w:highlight w:val="white"/>
        </w:rPr>
      </w:pPr>
      <w:r>
        <w:rPr>
          <w:rStyle w:val="11"/>
          <w:b w:val="0"/>
          <w:sz w:val="28"/>
          <w:highlight w:val="white"/>
        </w:rPr>
        <w:t xml:space="preserve">Осуществления работ в соответствии с </w:t>
      </w:r>
      <w:r>
        <w:rPr>
          <w:rStyle w:val="1"/>
          <w:sz w:val="28"/>
        </w:rPr>
        <w:t>РД 52.37.856-216;</w:t>
      </w:r>
    </w:p>
    <w:p w14:paraId="10000000" w14:textId="77777777" w:rsidR="003D1DF8" w:rsidRDefault="00621152" w:rsidP="00621152">
      <w:pPr>
        <w:numPr>
          <w:ilvl w:val="0"/>
          <w:numId w:val="1"/>
        </w:numPr>
        <w:spacing w:line="276" w:lineRule="auto"/>
        <w:jc w:val="both"/>
        <w:rPr>
          <w:sz w:val="28"/>
          <w:highlight w:val="white"/>
        </w:rPr>
      </w:pPr>
      <w:r>
        <w:rPr>
          <w:rStyle w:val="11"/>
          <w:b w:val="0"/>
          <w:sz w:val="28"/>
          <w:highlight w:val="white"/>
        </w:rPr>
        <w:t>Оснований, периодичности и сроков проведения плановых и внеплановых проверок</w:t>
      </w:r>
      <w:r>
        <w:rPr>
          <w:sz w:val="28"/>
          <w:highlight w:val="white"/>
        </w:rPr>
        <w:t>, а также грубых нарушений Федерального законодательства при проведении проверок;</w:t>
      </w:r>
    </w:p>
    <w:p w14:paraId="11000000" w14:textId="77777777" w:rsidR="003D1DF8" w:rsidRDefault="00621152" w:rsidP="00621152">
      <w:pPr>
        <w:numPr>
          <w:ilvl w:val="0"/>
          <w:numId w:val="1"/>
        </w:numPr>
        <w:spacing w:line="276" w:lineRule="auto"/>
        <w:jc w:val="both"/>
        <w:rPr>
          <w:sz w:val="28"/>
          <w:highlight w:val="white"/>
        </w:rPr>
      </w:pPr>
      <w:r>
        <w:rPr>
          <w:rStyle w:val="11"/>
          <w:b w:val="0"/>
          <w:sz w:val="28"/>
          <w:highlight w:val="white"/>
        </w:rPr>
        <w:t>Организации и проведения мероприятий, направленных на профилактику нарушений обязательных требований.</w:t>
      </w:r>
    </w:p>
    <w:p w14:paraId="00930A4C" w14:textId="29C633AE" w:rsidR="00621152" w:rsidRPr="00621152" w:rsidRDefault="00621152" w:rsidP="00621152">
      <w:pPr>
        <w:spacing w:line="276" w:lineRule="auto"/>
        <w:ind w:firstLine="708"/>
        <w:jc w:val="both"/>
        <w:rPr>
          <w:sz w:val="28"/>
        </w:rPr>
      </w:pPr>
      <w:r w:rsidRPr="00621152">
        <w:rPr>
          <w:rStyle w:val="1"/>
          <w:sz w:val="28"/>
        </w:rPr>
        <w:t xml:space="preserve">В частности, </w:t>
      </w:r>
      <w:r>
        <w:rPr>
          <w:rStyle w:val="1"/>
          <w:sz w:val="28"/>
        </w:rPr>
        <w:t xml:space="preserve">в рамках слушаний </w:t>
      </w:r>
      <w:r w:rsidRPr="00621152">
        <w:rPr>
          <w:rStyle w:val="1"/>
          <w:sz w:val="28"/>
        </w:rPr>
        <w:t xml:space="preserve">были подняты вопросы, связанные с предоставлением отчетности СОАВ в соответствии с РД 52.37.856-216; </w:t>
      </w:r>
      <w:r w:rsidRPr="00621152">
        <w:rPr>
          <w:rStyle w:val="1"/>
          <w:sz w:val="28"/>
        </w:rPr>
        <w:lastRenderedPageBreak/>
        <w:t>изменения методик проведения предупредительных спусков лавин с применением ручных зарядов взрывчатых веществ; внедрения регламента, позволяющего СОАВ осуществлять исследования для усовершенствования методов проведения активных воздействий.</w:t>
      </w:r>
    </w:p>
    <w:p w14:paraId="12000000" w14:textId="77777777" w:rsidR="003D1DF8" w:rsidRPr="00621152" w:rsidRDefault="00621152" w:rsidP="00621152">
      <w:pPr>
        <w:ind w:firstLine="708"/>
        <w:jc w:val="both"/>
        <w:rPr>
          <w:sz w:val="28"/>
          <w:szCs w:val="28"/>
        </w:rPr>
      </w:pPr>
      <w:r>
        <w:rPr>
          <w:rStyle w:val="1"/>
          <w:sz w:val="28"/>
        </w:rPr>
        <w:t xml:space="preserve">В </w:t>
      </w:r>
      <w:r w:rsidRPr="00621152">
        <w:rPr>
          <w:rStyle w:val="1"/>
          <w:sz w:val="28"/>
          <w:szCs w:val="28"/>
        </w:rPr>
        <w:t xml:space="preserve">мероприятие приняли участие представители следующих организаций: </w:t>
      </w:r>
    </w:p>
    <w:p w14:paraId="2DD8878B" w14:textId="77777777" w:rsidR="00621152" w:rsidRPr="009B1BD2" w:rsidRDefault="00F73D81" w:rsidP="00621152">
      <w:pPr>
        <w:pStyle w:val="a5"/>
        <w:widowControl/>
        <w:numPr>
          <w:ilvl w:val="0"/>
          <w:numId w:val="2"/>
        </w:numPr>
        <w:ind w:left="0" w:firstLine="709"/>
        <w:jc w:val="both"/>
        <w:outlineLvl w:val="0"/>
        <w:rPr>
          <w:color w:val="000000" w:themeColor="text1"/>
          <w:sz w:val="28"/>
          <w:szCs w:val="28"/>
        </w:rPr>
      </w:pPr>
      <w:r w:rsidRPr="009B1BD2">
        <w:rPr>
          <w:bCs/>
          <w:color w:val="000000" w:themeColor="text1"/>
          <w:kern w:val="36"/>
          <w:sz w:val="28"/>
          <w:szCs w:val="28"/>
        </w:rPr>
        <w:t>Главная геофизическая обсерватория им. А.И. </w:t>
      </w:r>
      <w:proofErr w:type="spellStart"/>
      <w:r w:rsidRPr="009B1BD2">
        <w:rPr>
          <w:bCs/>
          <w:color w:val="000000" w:themeColor="text1"/>
          <w:kern w:val="36"/>
          <w:sz w:val="28"/>
          <w:szCs w:val="28"/>
        </w:rPr>
        <w:t>Воейкова</w:t>
      </w:r>
      <w:proofErr w:type="spellEnd"/>
      <w:r w:rsidRPr="009B1BD2">
        <w:rPr>
          <w:bCs/>
          <w:color w:val="000000" w:themeColor="text1"/>
          <w:kern w:val="36"/>
          <w:sz w:val="28"/>
          <w:szCs w:val="28"/>
        </w:rPr>
        <w:t xml:space="preserve"> </w:t>
      </w:r>
    </w:p>
    <w:p w14:paraId="6D2A10F3" w14:textId="66D4A4CD" w:rsidR="00F73D81" w:rsidRPr="009B1BD2" w:rsidRDefault="00F73D81" w:rsidP="00621152">
      <w:pPr>
        <w:pStyle w:val="a5"/>
        <w:widowControl/>
        <w:numPr>
          <w:ilvl w:val="0"/>
          <w:numId w:val="2"/>
        </w:numPr>
        <w:ind w:left="0" w:firstLine="709"/>
        <w:jc w:val="both"/>
        <w:outlineLvl w:val="0"/>
        <w:rPr>
          <w:color w:val="000000" w:themeColor="text1"/>
          <w:sz w:val="28"/>
          <w:szCs w:val="28"/>
        </w:rPr>
      </w:pPr>
      <w:r w:rsidRPr="009B1BD2">
        <w:rPr>
          <w:color w:val="000000" w:themeColor="text1"/>
          <w:sz w:val="28"/>
          <w:szCs w:val="28"/>
        </w:rPr>
        <w:t>Государственный гидрологический институт</w:t>
      </w:r>
      <w:r w:rsidR="00621152" w:rsidRPr="009B1BD2">
        <w:rPr>
          <w:color w:val="000000" w:themeColor="text1"/>
          <w:sz w:val="28"/>
          <w:szCs w:val="28"/>
        </w:rPr>
        <w:t xml:space="preserve"> </w:t>
      </w:r>
    </w:p>
    <w:p w14:paraId="012A65F6" w14:textId="63F6C78D" w:rsidR="00F73D81" w:rsidRPr="009B1BD2" w:rsidRDefault="00F73D81" w:rsidP="00621152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9B1BD2">
        <w:rPr>
          <w:b w:val="0"/>
          <w:color w:val="000000" w:themeColor="text1"/>
          <w:sz w:val="28"/>
          <w:szCs w:val="28"/>
        </w:rPr>
        <w:t xml:space="preserve">Федеральное государственное бюджетное учреждение «Мурманское управление по гидрометеорологии и мониторингу окружающей среды» </w:t>
      </w:r>
    </w:p>
    <w:p w14:paraId="688B8E18" w14:textId="2CAC3391" w:rsidR="00F73D81" w:rsidRPr="009B1BD2" w:rsidRDefault="00F73D81" w:rsidP="00621152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9B1BD2">
        <w:rPr>
          <w:b w:val="0"/>
          <w:color w:val="000000" w:themeColor="text1"/>
          <w:sz w:val="28"/>
          <w:szCs w:val="28"/>
        </w:rPr>
        <w:t xml:space="preserve">Комитет по природопользованию, охране окружающей среды и обеспечению экологической безопасности </w:t>
      </w:r>
    </w:p>
    <w:p w14:paraId="0A214359" w14:textId="77777777" w:rsidR="00621152" w:rsidRPr="009B1BD2" w:rsidRDefault="00621152" w:rsidP="00621152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9B1BD2">
        <w:rPr>
          <w:b w:val="0"/>
          <w:color w:val="000000" w:themeColor="text1"/>
          <w:sz w:val="28"/>
          <w:szCs w:val="28"/>
        </w:rPr>
        <w:t>ГГУП "СФ "Минерал"</w:t>
      </w:r>
    </w:p>
    <w:p w14:paraId="4CD71CB7" w14:textId="6543093B" w:rsidR="00F73D81" w:rsidRPr="009B1BD2" w:rsidRDefault="00F73D81" w:rsidP="00621152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9B1BD2">
        <w:rPr>
          <w:b w:val="0"/>
          <w:color w:val="000000" w:themeColor="text1"/>
          <w:sz w:val="28"/>
          <w:szCs w:val="28"/>
        </w:rPr>
        <w:t xml:space="preserve">Государственное унитарное предприятие «Водоканал Санкт-Петербурга»  </w:t>
      </w:r>
    </w:p>
    <w:p w14:paraId="79AA1CBD" w14:textId="6B0C4D78" w:rsidR="00F73D81" w:rsidRPr="009B1BD2" w:rsidRDefault="0044114E" w:rsidP="00621152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hyperlink r:id="rId5" w:tgtFrame="_blank" w:history="1">
        <w:r w:rsidR="00F73D81" w:rsidRPr="009B1BD2">
          <w:rPr>
            <w:b w:val="0"/>
            <w:color w:val="000000" w:themeColor="text1"/>
            <w:sz w:val="28"/>
            <w:szCs w:val="28"/>
          </w:rPr>
          <w:t xml:space="preserve">Департамент лесного хозяйства </w:t>
        </w:r>
        <w:r w:rsidR="009B1BD2" w:rsidRPr="009B1BD2">
          <w:rPr>
            <w:b w:val="0"/>
            <w:color w:val="000000" w:themeColor="text1"/>
            <w:sz w:val="28"/>
            <w:szCs w:val="28"/>
          </w:rPr>
          <w:t xml:space="preserve">по Северо-Западному федеральному округу </w:t>
        </w:r>
      </w:hyperlink>
      <w:r w:rsidR="00F73D81" w:rsidRPr="009B1BD2">
        <w:rPr>
          <w:b w:val="0"/>
          <w:color w:val="000000" w:themeColor="text1"/>
          <w:sz w:val="28"/>
          <w:szCs w:val="28"/>
        </w:rPr>
        <w:t> </w:t>
      </w:r>
      <w:r w:rsidR="00621152" w:rsidRPr="009B1BD2">
        <w:rPr>
          <w:b w:val="0"/>
          <w:color w:val="000000" w:themeColor="text1"/>
          <w:sz w:val="28"/>
          <w:szCs w:val="28"/>
        </w:rPr>
        <w:t xml:space="preserve"> </w:t>
      </w:r>
    </w:p>
    <w:p w14:paraId="7AEDE6DF" w14:textId="4993EA9C" w:rsidR="00F73D81" w:rsidRPr="009B1BD2" w:rsidRDefault="00F73D81" w:rsidP="00621152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9B1BD2">
        <w:rPr>
          <w:b w:val="0"/>
          <w:color w:val="000000" w:themeColor="text1"/>
          <w:sz w:val="28"/>
          <w:szCs w:val="28"/>
        </w:rPr>
        <w:t xml:space="preserve">ОАО «РЖД» </w:t>
      </w:r>
    </w:p>
    <w:p w14:paraId="5003709D" w14:textId="77777777" w:rsidR="00621152" w:rsidRPr="009B1BD2" w:rsidRDefault="00F73D81" w:rsidP="00621152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9B1BD2">
        <w:rPr>
          <w:b w:val="0"/>
          <w:color w:val="000000" w:themeColor="text1"/>
          <w:sz w:val="28"/>
          <w:szCs w:val="28"/>
        </w:rPr>
        <w:t xml:space="preserve">АО «Авиакомпания Россия» </w:t>
      </w:r>
    </w:p>
    <w:p w14:paraId="13BF020F" w14:textId="2F04191E" w:rsidR="00F73D81" w:rsidRDefault="00621152" w:rsidP="00621152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9B1BD2">
        <w:rPr>
          <w:b w:val="0"/>
          <w:color w:val="000000" w:themeColor="text1"/>
          <w:sz w:val="28"/>
          <w:szCs w:val="28"/>
        </w:rPr>
        <w:t>Акционерное общество «Северо-Западная Фосфорная Компания»</w:t>
      </w:r>
    </w:p>
    <w:p w14:paraId="5204D374" w14:textId="1E30E17C" w:rsidR="009B1BD2" w:rsidRPr="009B1BD2" w:rsidRDefault="009B1BD2" w:rsidP="00621152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Высокогорный геофизический институт</w:t>
      </w:r>
    </w:p>
    <w:p w14:paraId="19000000" w14:textId="77777777" w:rsidR="003D1DF8" w:rsidRDefault="00621152" w:rsidP="00621152">
      <w:pPr>
        <w:pStyle w:val="10"/>
        <w:spacing w:beforeAutospacing="0" w:afterAutospacing="0"/>
        <w:ind w:right="150" w:firstLine="709"/>
        <w:jc w:val="both"/>
        <w:rPr>
          <w:b w:val="0"/>
          <w:sz w:val="28"/>
          <w:highlight w:val="white"/>
        </w:rPr>
      </w:pPr>
      <w:r w:rsidRPr="00621152">
        <w:rPr>
          <w:b w:val="0"/>
          <w:sz w:val="28"/>
          <w:szCs w:val="28"/>
          <w:highlight w:val="white"/>
        </w:rPr>
        <w:t>Слушание</w:t>
      </w:r>
      <w:r>
        <w:rPr>
          <w:b w:val="0"/>
          <w:sz w:val="28"/>
          <w:highlight w:val="white"/>
        </w:rPr>
        <w:t xml:space="preserve"> было организовано с целью реализации мероприятий, направленных на реформирование контрольно-надзорной деятельности Департамента.                        </w:t>
      </w:r>
    </w:p>
    <w:p w14:paraId="1A000000" w14:textId="77777777" w:rsidR="003D1DF8" w:rsidRDefault="00621152" w:rsidP="00621152">
      <w:pPr>
        <w:pStyle w:val="10"/>
        <w:spacing w:beforeAutospacing="0" w:afterAutospacing="0" w:line="276" w:lineRule="auto"/>
        <w:ind w:right="150" w:firstLine="709"/>
        <w:jc w:val="both"/>
        <w:rPr>
          <w:b w:val="0"/>
          <w:sz w:val="28"/>
          <w:highlight w:val="white"/>
        </w:rPr>
      </w:pPr>
      <w:r>
        <w:rPr>
          <w:rStyle w:val="11"/>
          <w:sz w:val="28"/>
          <w:highlight w:val="white"/>
        </w:rPr>
        <w:t>Кроме того, в рамках данного публичного мероприятия присутствующие были проинформированы о результатах контрольно-надзорной деятельности Департамента.</w:t>
      </w:r>
    </w:p>
    <w:p w14:paraId="1B000000" w14:textId="77777777" w:rsidR="003D1DF8" w:rsidRDefault="003D1DF8">
      <w:pPr>
        <w:spacing w:line="360" w:lineRule="auto"/>
        <w:ind w:firstLine="708"/>
        <w:jc w:val="both"/>
        <w:rPr>
          <w:sz w:val="28"/>
          <w:shd w:val="clear" w:color="auto" w:fill="F6F6F6"/>
        </w:rPr>
      </w:pPr>
      <w:bookmarkStart w:id="0" w:name="_GoBack"/>
      <w:bookmarkEnd w:id="0"/>
    </w:p>
    <w:sectPr w:rsidR="003D1DF8">
      <w:pgSz w:w="11906" w:h="16838"/>
      <w:pgMar w:top="709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12B8D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377A04C9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A1023EC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DF8"/>
    <w:rsid w:val="003D1DF8"/>
    <w:rsid w:val="0044114E"/>
    <w:rsid w:val="00621152"/>
    <w:rsid w:val="009B1BD2"/>
    <w:rsid w:val="00F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D4590-AD18-42CD-8BA8-774B047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39"/>
    <w:rsid w:val="00F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fa-eko.ru/info/gosudarstvennye-organy-vlasti/pravitelstvo-rossijskoj-federatsii/ministerstvo-selskogo-hozyajstva-rossijskoj-federatsii/federalnoe-agentstvo-lesnogo-hozyajstva/territorialnye-organy/departament-lesnogo-hozyajstva-po-severo-zapadnomu-federalnomu-okrug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Капустина Ольга Александровна</cp:lastModifiedBy>
  <cp:revision>3</cp:revision>
  <cp:lastPrinted>2018-12-18T13:33:00Z</cp:lastPrinted>
  <dcterms:created xsi:type="dcterms:W3CDTF">2018-12-12T10:33:00Z</dcterms:created>
  <dcterms:modified xsi:type="dcterms:W3CDTF">2018-12-18T13:34:00Z</dcterms:modified>
</cp:coreProperties>
</file>